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663" w:rsidRPr="003D6663" w:rsidRDefault="003D6663" w:rsidP="003D6663">
      <w:pPr>
        <w:jc w:val="right"/>
        <w:rPr>
          <w:rFonts w:ascii="Arial" w:hAnsi="Arial" w:cs="Arial"/>
          <w:color w:val="auto"/>
        </w:rPr>
      </w:pPr>
      <w:r w:rsidRPr="003D6663">
        <w:rPr>
          <w:rFonts w:ascii="Arial" w:hAnsi="Arial" w:cs="Arial"/>
          <w:color w:val="auto"/>
        </w:rPr>
        <w:t xml:space="preserve">Praha, </w:t>
      </w:r>
      <w:r w:rsidR="00B26997">
        <w:rPr>
          <w:rFonts w:ascii="Arial" w:hAnsi="Arial" w:cs="Arial"/>
          <w:color w:val="auto"/>
        </w:rPr>
        <w:t>20</w:t>
      </w:r>
      <w:r w:rsidR="00D3645A">
        <w:rPr>
          <w:rFonts w:ascii="Arial" w:hAnsi="Arial" w:cs="Arial"/>
          <w:color w:val="auto"/>
        </w:rPr>
        <w:t xml:space="preserve">. </w:t>
      </w:r>
      <w:r w:rsidRPr="003D6663">
        <w:rPr>
          <w:rFonts w:ascii="Arial" w:hAnsi="Arial" w:cs="Arial"/>
          <w:color w:val="auto"/>
        </w:rPr>
        <w:t>1</w:t>
      </w:r>
      <w:r w:rsidR="00C760D0">
        <w:rPr>
          <w:rFonts w:ascii="Arial" w:hAnsi="Arial" w:cs="Arial"/>
          <w:color w:val="auto"/>
        </w:rPr>
        <w:t>2</w:t>
      </w:r>
      <w:r w:rsidRPr="003D6663">
        <w:rPr>
          <w:rFonts w:ascii="Arial" w:hAnsi="Arial" w:cs="Arial"/>
          <w:color w:val="auto"/>
        </w:rPr>
        <w:t>.</w:t>
      </w:r>
      <w:r w:rsidR="00D3645A">
        <w:rPr>
          <w:rFonts w:ascii="Arial" w:hAnsi="Arial" w:cs="Arial"/>
          <w:color w:val="auto"/>
        </w:rPr>
        <w:t xml:space="preserve"> </w:t>
      </w:r>
      <w:r w:rsidRPr="003D6663">
        <w:rPr>
          <w:rFonts w:ascii="Arial" w:hAnsi="Arial" w:cs="Arial"/>
          <w:color w:val="auto"/>
        </w:rPr>
        <w:t>201</w:t>
      </w:r>
      <w:r w:rsidR="00DA1A65">
        <w:rPr>
          <w:rFonts w:ascii="Arial" w:hAnsi="Arial" w:cs="Arial"/>
          <w:color w:val="auto"/>
        </w:rPr>
        <w:t>7</w:t>
      </w:r>
      <w:r w:rsidR="00C760D0">
        <w:rPr>
          <w:rFonts w:ascii="Arial" w:hAnsi="Arial" w:cs="Arial"/>
          <w:color w:val="auto"/>
        </w:rPr>
        <w:t>, 1</w:t>
      </w:r>
      <w:r w:rsidR="0057006F">
        <w:rPr>
          <w:rFonts w:ascii="Arial" w:hAnsi="Arial" w:cs="Arial"/>
          <w:color w:val="auto"/>
        </w:rPr>
        <w:t>4</w:t>
      </w:r>
      <w:bookmarkStart w:id="0" w:name="_GoBack"/>
      <w:bookmarkEnd w:id="0"/>
      <w:r w:rsidRPr="003D6663">
        <w:rPr>
          <w:rFonts w:ascii="Arial" w:hAnsi="Arial" w:cs="Arial"/>
          <w:color w:val="auto"/>
        </w:rPr>
        <w:t>:</w:t>
      </w:r>
      <w:r w:rsidR="00832194">
        <w:rPr>
          <w:rFonts w:ascii="Arial" w:hAnsi="Arial" w:cs="Arial"/>
          <w:color w:val="auto"/>
        </w:rPr>
        <w:t>3</w:t>
      </w:r>
      <w:r w:rsidR="00C760D0">
        <w:rPr>
          <w:rFonts w:ascii="Arial" w:hAnsi="Arial" w:cs="Arial"/>
          <w:color w:val="auto"/>
        </w:rPr>
        <w:t>0</w:t>
      </w:r>
      <w:r w:rsidRPr="003D6663">
        <w:rPr>
          <w:rFonts w:ascii="Arial" w:hAnsi="Arial" w:cs="Arial"/>
          <w:color w:val="auto"/>
        </w:rPr>
        <w:t xml:space="preserve"> </w:t>
      </w:r>
    </w:p>
    <w:p w:rsidR="00231B92" w:rsidRDefault="00231B92" w:rsidP="003D6663">
      <w:pPr>
        <w:jc w:val="right"/>
        <w:rPr>
          <w:rFonts w:ascii="Arial" w:hAnsi="Arial" w:cs="Arial"/>
        </w:rPr>
      </w:pPr>
    </w:p>
    <w:p w:rsidR="00D231E6" w:rsidRPr="00076605" w:rsidRDefault="00D231E6">
      <w:pPr>
        <w:rPr>
          <w:rFonts w:ascii="Arial" w:hAnsi="Arial" w:cs="Arial"/>
        </w:rPr>
      </w:pPr>
    </w:p>
    <w:p w:rsidR="00D231E6" w:rsidRPr="00076605" w:rsidRDefault="00D231E6" w:rsidP="00D231E6">
      <w:pPr>
        <w:rPr>
          <w:rFonts w:ascii="Arial" w:hAnsi="Arial" w:cs="Arial"/>
        </w:rPr>
      </w:pPr>
      <w:r w:rsidRPr="00076605">
        <w:rPr>
          <w:rFonts w:ascii="Arial" w:hAnsi="Arial" w:cs="Arial"/>
        </w:rPr>
        <w:t>České dráhy, a.s.</w:t>
      </w:r>
      <w:r w:rsidRPr="00076605">
        <w:rPr>
          <w:rFonts w:ascii="Arial" w:hAnsi="Arial" w:cs="Arial"/>
        </w:rPr>
        <w:tab/>
        <w:t>(IČ 70994226)</w:t>
      </w:r>
    </w:p>
    <w:p w:rsidR="00D231E6" w:rsidRDefault="00D615F8" w:rsidP="00D615F8">
      <w:pPr>
        <w:rPr>
          <w:rFonts w:ascii="Arial" w:hAnsi="Arial" w:cs="Arial"/>
        </w:rPr>
      </w:pPr>
      <w:r>
        <w:rPr>
          <w:rFonts w:ascii="Arial" w:hAnsi="Arial" w:cs="Arial"/>
        </w:rPr>
        <w:t>Informační povinnost</w:t>
      </w:r>
    </w:p>
    <w:p w:rsidR="00BC684C" w:rsidRDefault="00BC684C" w:rsidP="00D231E6">
      <w:pPr>
        <w:rPr>
          <w:rStyle w:val="Siln"/>
          <w:rFonts w:ascii="Arial" w:hAnsi="Arial" w:cs="Arial"/>
          <w:b w:val="0"/>
          <w:bCs w:val="0"/>
          <w:sz w:val="24"/>
          <w:szCs w:val="24"/>
        </w:rPr>
      </w:pPr>
    </w:p>
    <w:p w:rsidR="00C760D0" w:rsidRPr="008D6F0D" w:rsidRDefault="00C760D0" w:rsidP="00C760D0">
      <w:pPr>
        <w:rPr>
          <w:rFonts w:ascii="Arial" w:hAnsi="Arial" w:cs="Arial"/>
          <w:sz w:val="16"/>
          <w:szCs w:val="16"/>
        </w:rPr>
      </w:pPr>
    </w:p>
    <w:p w:rsidR="00DC78DF" w:rsidRDefault="00DC78DF" w:rsidP="00DC78D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Dluhopis České dráhy, a.s. var/2018</w:t>
      </w:r>
      <w:r w:rsidRPr="00903A5B">
        <w:rPr>
          <w:rFonts w:ascii="Arial" w:hAnsi="Arial" w:cs="Arial"/>
          <w:b/>
        </w:rPr>
        <w:t xml:space="preserve">, ISIN </w:t>
      </w:r>
      <w:r>
        <w:rPr>
          <w:rFonts w:ascii="Arial" w:hAnsi="Arial" w:cs="Arial"/>
          <w:b/>
        </w:rPr>
        <w:t>CZ0003510885</w:t>
      </w:r>
      <w:r w:rsidRPr="00903A5B">
        <w:rPr>
          <w:rFonts w:ascii="Arial" w:hAnsi="Arial" w:cs="Arial"/>
          <w:b/>
        </w:rPr>
        <w:t xml:space="preserve"> – zahájení výplaty </w:t>
      </w:r>
      <w:r w:rsidR="00DA1A65">
        <w:rPr>
          <w:rFonts w:ascii="Arial" w:hAnsi="Arial" w:cs="Arial"/>
          <w:b/>
        </w:rPr>
        <w:t>devátého</w:t>
      </w:r>
      <w:r w:rsidRPr="00903A5B">
        <w:rPr>
          <w:rFonts w:ascii="Arial" w:hAnsi="Arial" w:cs="Arial"/>
          <w:b/>
        </w:rPr>
        <w:t xml:space="preserve"> úrokového výnosu</w:t>
      </w:r>
    </w:p>
    <w:p w:rsidR="00DC78DF" w:rsidRPr="008D6F0D" w:rsidRDefault="00DC78DF" w:rsidP="00DC78DF">
      <w:pPr>
        <w:rPr>
          <w:rFonts w:ascii="Arial" w:hAnsi="Arial" w:cs="Arial"/>
          <w:b/>
        </w:rPr>
      </w:pPr>
    </w:p>
    <w:p w:rsidR="00DC78DF" w:rsidRPr="008D6F0D" w:rsidRDefault="00DC78DF" w:rsidP="00DC78D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Společnost </w:t>
      </w:r>
      <w:r w:rsidRPr="008D6F0D">
        <w:rPr>
          <w:rFonts w:ascii="Arial" w:hAnsi="Arial" w:cs="Arial"/>
        </w:rPr>
        <w:t>Česk</w:t>
      </w:r>
      <w:r>
        <w:rPr>
          <w:rFonts w:ascii="Arial" w:hAnsi="Arial" w:cs="Arial"/>
        </w:rPr>
        <w:t>é dráhy, a.</w:t>
      </w:r>
      <w:r w:rsidRPr="008D6F0D">
        <w:rPr>
          <w:rFonts w:ascii="Arial" w:hAnsi="Arial" w:cs="Arial"/>
        </w:rPr>
        <w:t xml:space="preserve">s. se sídlem Praha </w:t>
      </w:r>
      <w:r>
        <w:rPr>
          <w:rFonts w:ascii="Arial" w:hAnsi="Arial" w:cs="Arial"/>
        </w:rPr>
        <w:t>1</w:t>
      </w:r>
      <w:r w:rsidRPr="008D6F0D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Nábřeží L. Svobody 1222, PSČ 110 15</w:t>
      </w:r>
      <w:r w:rsidRPr="008D6F0D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br/>
      </w:r>
      <w:r w:rsidRPr="008D6F0D">
        <w:rPr>
          <w:rFonts w:ascii="Arial" w:hAnsi="Arial" w:cs="Arial"/>
        </w:rPr>
        <w:t xml:space="preserve">IČ: </w:t>
      </w:r>
      <w:r>
        <w:rPr>
          <w:rFonts w:ascii="Arial" w:hAnsi="Arial" w:cs="Arial"/>
        </w:rPr>
        <w:t>709 94 226</w:t>
      </w:r>
      <w:r w:rsidRPr="008D6F0D">
        <w:rPr>
          <w:rFonts w:ascii="Arial" w:hAnsi="Arial" w:cs="Arial"/>
        </w:rPr>
        <w:t xml:space="preserve"> jako emitent</w:t>
      </w:r>
      <w:r>
        <w:rPr>
          <w:rFonts w:ascii="Arial" w:hAnsi="Arial" w:cs="Arial"/>
        </w:rPr>
        <w:t xml:space="preserve"> níže uvedené emise tuzemských korunových dluhopisů s pohyblivým úrokovým výnosem</w:t>
      </w:r>
    </w:p>
    <w:p w:rsidR="00DC78DF" w:rsidRPr="008D6F0D" w:rsidRDefault="00DC78DF" w:rsidP="00DC78DF">
      <w:pPr>
        <w:rPr>
          <w:rFonts w:ascii="Arial" w:hAnsi="Arial" w:cs="Arial"/>
        </w:rPr>
      </w:pPr>
    </w:p>
    <w:p w:rsidR="00DC78DF" w:rsidRPr="008D6F0D" w:rsidRDefault="00DC78DF" w:rsidP="00DC78DF">
      <w:pPr>
        <w:rPr>
          <w:rFonts w:ascii="Arial" w:hAnsi="Arial" w:cs="Arial"/>
          <w:b/>
        </w:rPr>
      </w:pPr>
      <w:r w:rsidRPr="008D6F0D">
        <w:rPr>
          <w:rFonts w:ascii="Arial" w:hAnsi="Arial" w:cs="Arial"/>
        </w:rPr>
        <w:tab/>
      </w:r>
      <w:proofErr w:type="gramStart"/>
      <w:r w:rsidRPr="005621A4">
        <w:rPr>
          <w:rFonts w:ascii="Arial" w:hAnsi="Arial" w:cs="Arial"/>
          <w:b/>
        </w:rPr>
        <w:t>•</w:t>
      </w:r>
      <w:r w:rsidRPr="008D6F0D">
        <w:rPr>
          <w:rFonts w:ascii="Arial" w:hAnsi="Arial" w:cs="Arial"/>
        </w:rPr>
        <w:t xml:space="preserve">   </w:t>
      </w:r>
      <w:r>
        <w:rPr>
          <w:rFonts w:ascii="Arial" w:hAnsi="Arial" w:cs="Arial"/>
          <w:b/>
        </w:rPr>
        <w:t>Dluhopis</w:t>
      </w:r>
      <w:proofErr w:type="gramEnd"/>
      <w:r>
        <w:rPr>
          <w:rFonts w:ascii="Arial" w:hAnsi="Arial" w:cs="Arial"/>
          <w:b/>
        </w:rPr>
        <w:t xml:space="preserve"> České dráhy, a.s. var/2018</w:t>
      </w:r>
    </w:p>
    <w:p w:rsidR="00DC78DF" w:rsidRPr="008D6F0D" w:rsidRDefault="00DC78DF" w:rsidP="00DC78DF">
      <w:pPr>
        <w:rPr>
          <w:rFonts w:ascii="Arial" w:hAnsi="Arial" w:cs="Arial"/>
          <w:b/>
        </w:rPr>
      </w:pPr>
      <w:r w:rsidRPr="008D6F0D">
        <w:rPr>
          <w:rFonts w:ascii="Arial" w:hAnsi="Arial" w:cs="Arial"/>
          <w:b/>
        </w:rPr>
        <w:tab/>
      </w:r>
      <w:proofErr w:type="gramStart"/>
      <w:r w:rsidRPr="008D6F0D">
        <w:rPr>
          <w:rFonts w:ascii="Arial" w:hAnsi="Arial" w:cs="Arial"/>
          <w:b/>
        </w:rPr>
        <w:t>•   ISIN</w:t>
      </w:r>
      <w:proofErr w:type="gramEnd"/>
      <w:r w:rsidRPr="008D6F0D">
        <w:rPr>
          <w:rFonts w:ascii="Arial" w:hAnsi="Arial" w:cs="Arial"/>
          <w:b/>
        </w:rPr>
        <w:t xml:space="preserve"> CZ000</w:t>
      </w:r>
      <w:r>
        <w:rPr>
          <w:rFonts w:ascii="Arial" w:hAnsi="Arial" w:cs="Arial"/>
          <w:b/>
        </w:rPr>
        <w:t>3510885</w:t>
      </w:r>
    </w:p>
    <w:p w:rsidR="00DC78DF" w:rsidRPr="008D6F0D" w:rsidRDefault="00DC78DF" w:rsidP="00DC78DF">
      <w:pPr>
        <w:rPr>
          <w:rFonts w:ascii="Arial" w:hAnsi="Arial" w:cs="Arial"/>
          <w:b/>
        </w:rPr>
      </w:pPr>
      <w:r w:rsidRPr="008D6F0D">
        <w:rPr>
          <w:rFonts w:ascii="Arial" w:hAnsi="Arial" w:cs="Arial"/>
          <w:b/>
        </w:rPr>
        <w:tab/>
      </w:r>
      <w:proofErr w:type="gramStart"/>
      <w:r w:rsidRPr="008D6F0D">
        <w:rPr>
          <w:rFonts w:ascii="Arial" w:hAnsi="Arial" w:cs="Arial"/>
          <w:b/>
        </w:rPr>
        <w:t>•   splatné</w:t>
      </w:r>
      <w:proofErr w:type="gramEnd"/>
      <w:r w:rsidRPr="008D6F0D">
        <w:rPr>
          <w:rFonts w:ascii="Arial" w:hAnsi="Arial" w:cs="Arial"/>
          <w:b/>
        </w:rPr>
        <w:t xml:space="preserve"> v roce 20</w:t>
      </w:r>
      <w:r>
        <w:rPr>
          <w:rFonts w:ascii="Arial" w:hAnsi="Arial" w:cs="Arial"/>
          <w:b/>
        </w:rPr>
        <w:t>18</w:t>
      </w:r>
    </w:p>
    <w:p w:rsidR="00DC78DF" w:rsidRDefault="00DC78DF" w:rsidP="00DC78DF">
      <w:pPr>
        <w:rPr>
          <w:rFonts w:ascii="Arial" w:hAnsi="Arial" w:cs="Arial"/>
        </w:rPr>
      </w:pPr>
    </w:p>
    <w:p w:rsidR="00DC78DF" w:rsidRDefault="00DC78DF" w:rsidP="00DC78DF">
      <w:pPr>
        <w:rPr>
          <w:rFonts w:ascii="Arial" w:hAnsi="Arial" w:cs="Arial"/>
        </w:rPr>
      </w:pPr>
      <w:r w:rsidRPr="008D6F0D">
        <w:rPr>
          <w:rFonts w:ascii="Arial" w:hAnsi="Arial" w:cs="Arial"/>
        </w:rPr>
        <w:t xml:space="preserve">oznamuje </w:t>
      </w:r>
      <w:r w:rsidR="00DA1A65">
        <w:rPr>
          <w:rFonts w:ascii="Arial" w:hAnsi="Arial" w:cs="Arial"/>
        </w:rPr>
        <w:t>zahájení výplaty devátého</w:t>
      </w:r>
      <w:r>
        <w:rPr>
          <w:rFonts w:ascii="Arial" w:hAnsi="Arial" w:cs="Arial"/>
        </w:rPr>
        <w:t xml:space="preserve"> úrokového výn</w:t>
      </w:r>
      <w:r w:rsidR="00DA1A65">
        <w:rPr>
          <w:rFonts w:ascii="Arial" w:hAnsi="Arial" w:cs="Arial"/>
        </w:rPr>
        <w:t>osu počínaje dnem 25. ledna 2018</w:t>
      </w:r>
      <w:r w:rsidRPr="008D6F0D">
        <w:rPr>
          <w:rFonts w:ascii="Arial" w:hAnsi="Arial" w:cs="Arial"/>
        </w:rPr>
        <w:t>.</w:t>
      </w:r>
    </w:p>
    <w:p w:rsidR="00DC78DF" w:rsidRDefault="00DC78DF" w:rsidP="00DC78DF">
      <w:pPr>
        <w:rPr>
          <w:rFonts w:ascii="Arial" w:hAnsi="Arial" w:cs="Arial"/>
        </w:rPr>
      </w:pPr>
    </w:p>
    <w:p w:rsidR="00DC78DF" w:rsidRPr="008D6F0D" w:rsidRDefault="00DA1A65" w:rsidP="00DC78DF">
      <w:pPr>
        <w:rPr>
          <w:rFonts w:ascii="Arial" w:hAnsi="Arial" w:cs="Arial"/>
        </w:rPr>
      </w:pPr>
      <w:r>
        <w:rPr>
          <w:rFonts w:ascii="Arial" w:hAnsi="Arial" w:cs="Arial"/>
        </w:rPr>
        <w:t>Rozhodný den: 26. prosince 2017</w:t>
      </w:r>
      <w:r w:rsidR="00DC78DF">
        <w:rPr>
          <w:rFonts w:ascii="Arial" w:hAnsi="Arial" w:cs="Arial"/>
        </w:rPr>
        <w:t>, d</w:t>
      </w:r>
      <w:r>
        <w:rPr>
          <w:rFonts w:ascii="Arial" w:hAnsi="Arial" w:cs="Arial"/>
        </w:rPr>
        <w:t>atum ex-kupón: 27. prosince 2017</w:t>
      </w:r>
      <w:r w:rsidR="00DC78DF">
        <w:rPr>
          <w:rFonts w:ascii="Arial" w:hAnsi="Arial" w:cs="Arial"/>
        </w:rPr>
        <w:t>.</w:t>
      </w:r>
    </w:p>
    <w:p w:rsidR="00DC78DF" w:rsidRPr="008D6F0D" w:rsidRDefault="00DC78DF" w:rsidP="00DC78DF">
      <w:pPr>
        <w:rPr>
          <w:rFonts w:ascii="Arial" w:hAnsi="Arial" w:cs="Arial"/>
        </w:rPr>
      </w:pPr>
    </w:p>
    <w:p w:rsidR="00DC78DF" w:rsidRPr="001326F0" w:rsidRDefault="00DC78DF" w:rsidP="00DC78DF">
      <w:pPr>
        <w:rPr>
          <w:rFonts w:ascii="Arial" w:hAnsi="Arial" w:cs="Arial"/>
        </w:rPr>
      </w:pPr>
      <w:r w:rsidRPr="001326F0">
        <w:rPr>
          <w:rFonts w:ascii="Arial" w:hAnsi="Arial" w:cs="Arial"/>
        </w:rPr>
        <w:t xml:space="preserve">V souladu s emisními podmínkami bude výplata zajišťována pouze bezhotovostním způsobem v určené provozovně administrátora, a to: Česká spořitelna, a.s., </w:t>
      </w:r>
      <w:proofErr w:type="spellStart"/>
      <w:r>
        <w:rPr>
          <w:rFonts w:ascii="Arial" w:hAnsi="Arial" w:cs="Arial"/>
        </w:rPr>
        <w:t>Back</w:t>
      </w:r>
      <w:proofErr w:type="spellEnd"/>
      <w:r>
        <w:rPr>
          <w:rFonts w:ascii="Arial" w:hAnsi="Arial" w:cs="Arial"/>
        </w:rPr>
        <w:t xml:space="preserve"> Office investičních produktů</w:t>
      </w:r>
      <w:r w:rsidRPr="001326F0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Budějovická 1518/13a,b, 140 00 Praha 4; </w:t>
      </w:r>
      <w:r w:rsidRPr="006E2743">
        <w:rPr>
          <w:rFonts w:ascii="Arial" w:hAnsi="Arial" w:cs="Arial"/>
        </w:rPr>
        <w:t xml:space="preserve">tel. </w:t>
      </w:r>
      <w:r>
        <w:rPr>
          <w:rFonts w:ascii="Arial" w:hAnsi="Arial" w:cs="Arial"/>
        </w:rPr>
        <w:t>956 765 438</w:t>
      </w:r>
      <w:r w:rsidRPr="006E2743">
        <w:rPr>
          <w:rFonts w:ascii="Arial" w:hAnsi="Arial" w:cs="Arial"/>
        </w:rPr>
        <w:t>.</w:t>
      </w:r>
    </w:p>
    <w:p w:rsidR="00DC78DF" w:rsidRPr="003478E0" w:rsidRDefault="00DC78DF" w:rsidP="00DC78DF">
      <w:pPr>
        <w:rPr>
          <w:rFonts w:ascii="Arial" w:hAnsi="Arial" w:cs="Arial"/>
          <w:highlight w:val="yellow"/>
        </w:rPr>
      </w:pPr>
    </w:p>
    <w:p w:rsidR="00DC78DF" w:rsidRPr="001326F0" w:rsidRDefault="00DC78DF" w:rsidP="00DC78DF">
      <w:pPr>
        <w:rPr>
          <w:rFonts w:ascii="Arial" w:hAnsi="Arial" w:cs="Arial"/>
        </w:rPr>
      </w:pPr>
      <w:r w:rsidRPr="001326F0">
        <w:rPr>
          <w:rFonts w:ascii="Arial" w:hAnsi="Arial" w:cs="Arial"/>
        </w:rPr>
        <w:t xml:space="preserve">Zaslání platební instrukce na citovanou adresu včetně prokázání aktuální daňové rezidence skutečného vlastníka příjmu dle platné legislativy ČR je požadováno nejpozději do </w:t>
      </w:r>
      <w:r>
        <w:rPr>
          <w:rFonts w:ascii="Arial" w:hAnsi="Arial" w:cs="Arial"/>
        </w:rPr>
        <w:t>18</w:t>
      </w:r>
      <w:r w:rsidRPr="001326F0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ledna</w:t>
      </w:r>
      <w:r w:rsidRPr="001326F0">
        <w:rPr>
          <w:rFonts w:ascii="Arial" w:hAnsi="Arial" w:cs="Arial"/>
        </w:rPr>
        <w:t xml:space="preserve"> 201</w:t>
      </w:r>
      <w:r w:rsidR="00DA1A65">
        <w:rPr>
          <w:rFonts w:ascii="Arial" w:hAnsi="Arial" w:cs="Arial"/>
        </w:rPr>
        <w:t>8</w:t>
      </w:r>
      <w:r w:rsidRPr="001326F0">
        <w:rPr>
          <w:rFonts w:ascii="Arial" w:hAnsi="Arial" w:cs="Arial"/>
        </w:rPr>
        <w:t>.</w:t>
      </w:r>
    </w:p>
    <w:p w:rsidR="00DC78DF" w:rsidRPr="003478E0" w:rsidRDefault="00DC78DF" w:rsidP="00DC78DF">
      <w:pPr>
        <w:rPr>
          <w:rFonts w:ascii="Arial" w:hAnsi="Arial" w:cs="Arial"/>
          <w:sz w:val="16"/>
          <w:szCs w:val="16"/>
          <w:highlight w:val="yellow"/>
        </w:rPr>
      </w:pPr>
    </w:p>
    <w:p w:rsidR="00DC78DF" w:rsidRDefault="00DC78DF" w:rsidP="00DC78DF">
      <w:pPr>
        <w:rPr>
          <w:rFonts w:ascii="Arial" w:hAnsi="Arial" w:cs="Arial"/>
          <w:sz w:val="16"/>
          <w:szCs w:val="16"/>
        </w:rPr>
      </w:pPr>
    </w:p>
    <w:p w:rsidR="00C760D0" w:rsidRPr="00604E3B" w:rsidRDefault="00C760D0" w:rsidP="00B512B4">
      <w:pPr>
        <w:rPr>
          <w:rStyle w:val="Siln"/>
          <w:rFonts w:ascii="Arial" w:hAnsi="Arial" w:cs="Arial"/>
          <w:b w:val="0"/>
          <w:bCs w:val="0"/>
        </w:rPr>
      </w:pPr>
    </w:p>
    <w:sectPr w:rsidR="00C760D0" w:rsidRPr="00604E3B" w:rsidSect="003D6663">
      <w:headerReference w:type="default" r:id="rId7"/>
      <w:pgSz w:w="11906" w:h="16838"/>
      <w:pgMar w:top="1417" w:right="1417" w:bottom="1417" w:left="1417" w:header="14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5CB8" w:rsidRDefault="009F5CB8">
      <w:r>
        <w:separator/>
      </w:r>
    </w:p>
  </w:endnote>
  <w:endnote w:type="continuationSeparator" w:id="0">
    <w:p w:rsidR="009F5CB8" w:rsidRDefault="009F5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D Fedra Book">
    <w:panose1 w:val="02000000000000000000"/>
    <w:charset w:val="EE"/>
    <w:family w:val="auto"/>
    <w:pitch w:val="variable"/>
    <w:sig w:usb0="0000000F" w:usb1="10002013" w:usb2="00000000" w:usb3="00000000" w:csb0="00000093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5CB8" w:rsidRDefault="009F5CB8">
      <w:r>
        <w:separator/>
      </w:r>
    </w:p>
  </w:footnote>
  <w:footnote w:type="continuationSeparator" w:id="0">
    <w:p w:rsidR="009F5CB8" w:rsidRDefault="009F5C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663" w:rsidRDefault="008F503C">
    <w:pPr>
      <w:pStyle w:val="Zhlav"/>
    </w:pPr>
    <w:r>
      <w:rPr>
        <w:noProof/>
      </w:rPr>
      <w:drawing>
        <wp:inline distT="0" distB="0" distL="0" distR="0">
          <wp:extent cx="1367155" cy="889000"/>
          <wp:effectExtent l="0" t="0" r="4445" b="6350"/>
          <wp:docPr id="1" name="Obrázek 5" descr="CD-Logo-RGB-modre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5" descr="CD-Logo-RGB-modre.emf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7155" cy="889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0D0"/>
    <w:rsid w:val="00022B9D"/>
    <w:rsid w:val="00076605"/>
    <w:rsid w:val="000B1063"/>
    <w:rsid w:val="000B4FA7"/>
    <w:rsid w:val="000B7857"/>
    <w:rsid w:val="00183AD2"/>
    <w:rsid w:val="001E0477"/>
    <w:rsid w:val="00231B92"/>
    <w:rsid w:val="002B2141"/>
    <w:rsid w:val="002D2847"/>
    <w:rsid w:val="00390610"/>
    <w:rsid w:val="003D6663"/>
    <w:rsid w:val="00451306"/>
    <w:rsid w:val="004B4A54"/>
    <w:rsid w:val="004C0BC2"/>
    <w:rsid w:val="0057006F"/>
    <w:rsid w:val="005E6373"/>
    <w:rsid w:val="005F6DF8"/>
    <w:rsid w:val="00604E3B"/>
    <w:rsid w:val="00676594"/>
    <w:rsid w:val="006A58AD"/>
    <w:rsid w:val="006C066A"/>
    <w:rsid w:val="006D48C0"/>
    <w:rsid w:val="00716DF6"/>
    <w:rsid w:val="007237BD"/>
    <w:rsid w:val="00812D06"/>
    <w:rsid w:val="00832194"/>
    <w:rsid w:val="008B0E86"/>
    <w:rsid w:val="008C16D3"/>
    <w:rsid w:val="008F503C"/>
    <w:rsid w:val="009F5CB8"/>
    <w:rsid w:val="00A64BF5"/>
    <w:rsid w:val="00B26997"/>
    <w:rsid w:val="00B512B4"/>
    <w:rsid w:val="00BC684C"/>
    <w:rsid w:val="00C036D8"/>
    <w:rsid w:val="00C760D0"/>
    <w:rsid w:val="00CE7C6E"/>
    <w:rsid w:val="00D231E6"/>
    <w:rsid w:val="00D3645A"/>
    <w:rsid w:val="00D615F8"/>
    <w:rsid w:val="00D766B8"/>
    <w:rsid w:val="00DA1A65"/>
    <w:rsid w:val="00DC78DF"/>
    <w:rsid w:val="00DF364B"/>
    <w:rsid w:val="00F0681C"/>
    <w:rsid w:val="00F74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D231E6"/>
    <w:pPr>
      <w:tabs>
        <w:tab w:val="left" w:pos="1588"/>
        <w:tab w:val="left" w:pos="4394"/>
        <w:tab w:val="right" w:pos="5954"/>
        <w:tab w:val="right" w:pos="8278"/>
        <w:tab w:val="right" w:pos="9923"/>
      </w:tabs>
      <w:overflowPunct w:val="0"/>
      <w:autoSpaceDE w:val="0"/>
      <w:autoSpaceDN w:val="0"/>
      <w:adjustRightInd w:val="0"/>
      <w:spacing w:line="260" w:lineRule="atLeast"/>
      <w:jc w:val="both"/>
      <w:textAlignment w:val="baseline"/>
    </w:pPr>
    <w:rPr>
      <w:rFonts w:ascii="CD Fedra Book" w:hAnsi="CD Fedra Book"/>
      <w:color w:val="00266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Datum">
    <w:name w:val="Date"/>
    <w:basedOn w:val="Normln"/>
    <w:next w:val="Normln"/>
    <w:rsid w:val="00D231E6"/>
  </w:style>
  <w:style w:type="paragraph" w:customStyle="1" w:styleId="CDtextsvmodry">
    <w:name w:val="CD_text_sv_modry"/>
    <w:basedOn w:val="Normln"/>
    <w:rsid w:val="00076605"/>
    <w:pPr>
      <w:tabs>
        <w:tab w:val="clear" w:pos="1588"/>
        <w:tab w:val="clear" w:pos="4394"/>
        <w:tab w:val="clear" w:pos="5954"/>
        <w:tab w:val="clear" w:pos="8278"/>
        <w:tab w:val="clear" w:pos="9923"/>
      </w:tabs>
      <w:overflowPunct/>
      <w:autoSpaceDE/>
      <w:autoSpaceDN/>
      <w:adjustRightInd/>
      <w:spacing w:line="420" w:lineRule="atLeast"/>
      <w:textAlignment w:val="auto"/>
    </w:pPr>
    <w:rPr>
      <w:rFonts w:ascii="Arial" w:hAnsi="Arial"/>
      <w:color w:val="009FDA"/>
      <w:sz w:val="26"/>
      <w:szCs w:val="24"/>
    </w:rPr>
  </w:style>
  <w:style w:type="character" w:styleId="Siln">
    <w:name w:val="Strong"/>
    <w:basedOn w:val="Standardnpsmoodstavce"/>
    <w:qFormat/>
    <w:rsid w:val="00076605"/>
    <w:rPr>
      <w:rFonts w:cs="Times New Roman"/>
      <w:b/>
      <w:bCs/>
    </w:rPr>
  </w:style>
  <w:style w:type="paragraph" w:styleId="Zhlav">
    <w:name w:val="header"/>
    <w:basedOn w:val="Normln"/>
    <w:rsid w:val="003D6663"/>
    <w:pPr>
      <w:tabs>
        <w:tab w:val="clear" w:pos="1588"/>
        <w:tab w:val="clear" w:pos="4394"/>
        <w:tab w:val="clear" w:pos="5954"/>
        <w:tab w:val="clear" w:pos="8278"/>
        <w:tab w:val="clear" w:pos="9923"/>
        <w:tab w:val="center" w:pos="4536"/>
        <w:tab w:val="right" w:pos="9072"/>
      </w:tabs>
    </w:pPr>
  </w:style>
  <w:style w:type="paragraph" w:styleId="Zpat">
    <w:name w:val="footer"/>
    <w:basedOn w:val="Normln"/>
    <w:rsid w:val="003D6663"/>
    <w:pPr>
      <w:tabs>
        <w:tab w:val="clear" w:pos="1588"/>
        <w:tab w:val="clear" w:pos="4394"/>
        <w:tab w:val="clear" w:pos="5954"/>
        <w:tab w:val="clear" w:pos="8278"/>
        <w:tab w:val="clear" w:pos="9923"/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rsid w:val="008F503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8F503C"/>
    <w:rPr>
      <w:rFonts w:ascii="Tahoma" w:hAnsi="Tahoma" w:cs="Tahoma"/>
      <w:color w:val="002664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D231E6"/>
    <w:pPr>
      <w:tabs>
        <w:tab w:val="left" w:pos="1588"/>
        <w:tab w:val="left" w:pos="4394"/>
        <w:tab w:val="right" w:pos="5954"/>
        <w:tab w:val="right" w:pos="8278"/>
        <w:tab w:val="right" w:pos="9923"/>
      </w:tabs>
      <w:overflowPunct w:val="0"/>
      <w:autoSpaceDE w:val="0"/>
      <w:autoSpaceDN w:val="0"/>
      <w:adjustRightInd w:val="0"/>
      <w:spacing w:line="260" w:lineRule="atLeast"/>
      <w:jc w:val="both"/>
      <w:textAlignment w:val="baseline"/>
    </w:pPr>
    <w:rPr>
      <w:rFonts w:ascii="CD Fedra Book" w:hAnsi="CD Fedra Book"/>
      <w:color w:val="00266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Datum">
    <w:name w:val="Date"/>
    <w:basedOn w:val="Normln"/>
    <w:next w:val="Normln"/>
    <w:rsid w:val="00D231E6"/>
  </w:style>
  <w:style w:type="paragraph" w:customStyle="1" w:styleId="CDtextsvmodry">
    <w:name w:val="CD_text_sv_modry"/>
    <w:basedOn w:val="Normln"/>
    <w:rsid w:val="00076605"/>
    <w:pPr>
      <w:tabs>
        <w:tab w:val="clear" w:pos="1588"/>
        <w:tab w:val="clear" w:pos="4394"/>
        <w:tab w:val="clear" w:pos="5954"/>
        <w:tab w:val="clear" w:pos="8278"/>
        <w:tab w:val="clear" w:pos="9923"/>
      </w:tabs>
      <w:overflowPunct/>
      <w:autoSpaceDE/>
      <w:autoSpaceDN/>
      <w:adjustRightInd/>
      <w:spacing w:line="420" w:lineRule="atLeast"/>
      <w:textAlignment w:val="auto"/>
    </w:pPr>
    <w:rPr>
      <w:rFonts w:ascii="Arial" w:hAnsi="Arial"/>
      <w:color w:val="009FDA"/>
      <w:sz w:val="26"/>
      <w:szCs w:val="24"/>
    </w:rPr>
  </w:style>
  <w:style w:type="character" w:styleId="Siln">
    <w:name w:val="Strong"/>
    <w:basedOn w:val="Standardnpsmoodstavce"/>
    <w:qFormat/>
    <w:rsid w:val="00076605"/>
    <w:rPr>
      <w:rFonts w:cs="Times New Roman"/>
      <w:b/>
      <w:bCs/>
    </w:rPr>
  </w:style>
  <w:style w:type="paragraph" w:styleId="Zhlav">
    <w:name w:val="header"/>
    <w:basedOn w:val="Normln"/>
    <w:rsid w:val="003D6663"/>
    <w:pPr>
      <w:tabs>
        <w:tab w:val="clear" w:pos="1588"/>
        <w:tab w:val="clear" w:pos="4394"/>
        <w:tab w:val="clear" w:pos="5954"/>
        <w:tab w:val="clear" w:pos="8278"/>
        <w:tab w:val="clear" w:pos="9923"/>
        <w:tab w:val="center" w:pos="4536"/>
        <w:tab w:val="right" w:pos="9072"/>
      </w:tabs>
    </w:pPr>
  </w:style>
  <w:style w:type="paragraph" w:styleId="Zpat">
    <w:name w:val="footer"/>
    <w:basedOn w:val="Normln"/>
    <w:rsid w:val="003D6663"/>
    <w:pPr>
      <w:tabs>
        <w:tab w:val="clear" w:pos="1588"/>
        <w:tab w:val="clear" w:pos="4394"/>
        <w:tab w:val="clear" w:pos="5954"/>
        <w:tab w:val="clear" w:pos="8278"/>
        <w:tab w:val="clear" w:pos="9923"/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rsid w:val="008F503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8F503C"/>
    <w:rPr>
      <w:rFonts w:ascii="Tahoma" w:hAnsi="Tahoma" w:cs="Tahoma"/>
      <w:color w:val="002664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909</Characters>
  <Application>Microsoft Office Word</Application>
  <DocSecurity>0</DocSecurity>
  <Lines>7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ČD a.s.</Company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Večerka Lukáš, Ing.</dc:creator>
  <cp:lastModifiedBy>Bohušová Veronika, Bc.</cp:lastModifiedBy>
  <cp:revision>6</cp:revision>
  <cp:lastPrinted>2011-08-19T12:30:00Z</cp:lastPrinted>
  <dcterms:created xsi:type="dcterms:W3CDTF">2017-12-18T14:53:00Z</dcterms:created>
  <dcterms:modified xsi:type="dcterms:W3CDTF">2017-12-19T14:21:00Z</dcterms:modified>
</cp:coreProperties>
</file>